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1" w:type="dxa"/>
        <w:tblInd w:w="-568" w:type="dxa"/>
        <w:tblLook w:val="0000" w:firstRow="0" w:lastRow="0" w:firstColumn="0" w:lastColumn="0" w:noHBand="0" w:noVBand="0"/>
      </w:tblPr>
      <w:tblGrid>
        <w:gridCol w:w="4500"/>
        <w:gridCol w:w="1988"/>
        <w:gridCol w:w="4253"/>
      </w:tblGrid>
      <w:tr w:rsidR="006B0922" w:rsidRPr="006B0922" w:rsidTr="00E3545C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ind w:left="366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bookmark0"/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МКУ «УПРАВЛЕНИЕ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ОБРАЗОВАНИЯ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ИСПОЛНИТЕЛЬНОГО КОМИТЕТА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>АКТАНЫШСКОГО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>МУНИЦИПАЛЬНОГО РАЙОНА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тел./факс 3-09-07</w:t>
            </w:r>
          </w:p>
        </w:tc>
        <w:tc>
          <w:tcPr>
            <w:tcW w:w="19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A93539" wp14:editId="406BAD6A">
                  <wp:extent cx="876300" cy="1066800"/>
                  <wp:effectExtent l="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ТАТАРСТАН РЕСПУБЛИКАСЫ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АКТАНЫШ 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 РАЙОНЫ </w:t>
            </w: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БАШКАРМА КОМИТЕТЫ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МКУ «МӘГАРИФ ИДАР</w:t>
            </w: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  <w:t>ӘСЕ”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423740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Актаныш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авылы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, Ленин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пр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-ты, 17    тел\факс 3-09-07</w:t>
            </w:r>
          </w:p>
        </w:tc>
      </w:tr>
    </w:tbl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Приказ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№ 96-ОД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 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                           от  2</w:t>
      </w:r>
      <w:r w:rsidR="00B329B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0.02.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</w:t>
      </w:r>
      <w:r w:rsidR="00B329B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D3F5A" w:rsidRDefault="006B0922" w:rsidP="006B092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О подготовке и проведении муниципального профессионального конкурса</w:t>
      </w:r>
    </w:p>
    <w:p w:rsidR="006B0922" w:rsidRPr="006B0922" w:rsidRDefault="006B0922" w:rsidP="006B092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«</w:t>
      </w:r>
      <w:r w:rsidR="00B329B5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Мастер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-</w:t>
      </w:r>
      <w:r w:rsidR="00B329B5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класс -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202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»</w:t>
      </w:r>
    </w:p>
    <w:p w:rsidR="006B0922" w:rsidRPr="006B0922" w:rsidRDefault="006B0922" w:rsidP="006B092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</w:p>
    <w:p w:rsidR="006B0922" w:rsidRPr="006B0922" w:rsidRDefault="00E3545C" w:rsidP="006B092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плана МКУ «Управление образования» </w:t>
      </w:r>
      <w:proofErr w:type="spellStart"/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РТ,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в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целях выявления, поддержки и </w:t>
      </w:r>
      <w:proofErr w:type="gramStart"/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поощрения</w:t>
      </w:r>
      <w:proofErr w:type="gramEnd"/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творчески работающих педагогов, повышения престижа их труда, популяризации перспективных образовательных идей и практик, направленных на совершенствование р</w:t>
      </w:r>
      <w:r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айонн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ой системы образования, а также формирования позитивного мнения о профессии педагога, </w:t>
      </w:r>
    </w:p>
    <w:p w:rsidR="006B0922" w:rsidRPr="006B0922" w:rsidRDefault="006B0922" w:rsidP="006B092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ПРИКАЗЫВАЮ: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942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Провести муниципальный  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профессиональн</w:t>
      </w:r>
      <w:proofErr w:type="spellEnd"/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ый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конкурс «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 класс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- 202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».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942"/>
        </w:tabs>
        <w:spacing w:after="0" w:line="299" w:lineRule="exact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Утвердить: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Порядок проведения муниципального профессионального конкурса «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 класс</w:t>
      </w:r>
      <w:r w:rsidR="00E3545C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- 202</w:t>
      </w:r>
      <w:r w:rsidRPr="006B0922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Pr="006B092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(Приложение №1).</w:t>
      </w:r>
      <w:r w:rsidR="00E3545C" w:rsidRP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</w:t>
      </w:r>
      <w:r w:rsidR="004B5034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. Состав жюри муниципального</w:t>
      </w:r>
      <w:r w:rsidR="004B5034" w:rsidRPr="004B50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4B5034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профессионального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конкурса </w:t>
      </w:r>
      <w:r w:rsidR="00E3545C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 класс</w:t>
      </w:r>
      <w:r w:rsidR="00E3545C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- 202</w:t>
      </w:r>
      <w:r w:rsidRPr="006B0922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Приложение № </w:t>
      </w:r>
      <w:r w:rsidR="00E3545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</w:t>
      </w:r>
      <w:r w:rsidR="004B5034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3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Критерии оценивания </w:t>
      </w:r>
      <w:r w:rsidR="004B5034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муниципального профессионального конкурса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«Мастер-класс</w:t>
      </w:r>
      <w:r w:rsidR="004B5034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-2021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</w:t>
      </w:r>
      <w:proofErr w:type="spellEnd"/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е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№ </w:t>
      </w:r>
      <w:r w:rsidR="004B5034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3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1030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Ответственность за организационное, научно-методическое сопровождение муниципального  профессионального конкурса возложить на</w:t>
      </w:r>
      <w:r w:rsidR="004B5034" w:rsidRPr="004B50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методиста </w:t>
      </w:r>
      <w:r w:rsidR="004B50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по </w:t>
      </w:r>
      <w:proofErr w:type="spellStart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</w:t>
      </w:r>
      <w:proofErr w:type="spellEnd"/>
      <w:r w:rsidR="004B50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ому</w:t>
      </w:r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50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обучению</w:t>
      </w:r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МКУ «Управление образования»   </w:t>
      </w:r>
      <w:proofErr w:type="spellStart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Имамову</w:t>
      </w:r>
      <w:proofErr w:type="spellEnd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Р.А.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. </w:t>
      </w:r>
    </w:p>
    <w:p w:rsidR="004B5034" w:rsidRPr="004B5034" w:rsidRDefault="004B5034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1" w:name="_GoBack"/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Руководителям общеобразовательных учреждений района обеспечить участие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учителей начальных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B0922" w:rsidRPr="006B0922" w:rsidRDefault="006B0922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Ответственность за организацию безопасности и подготовку площадк</w:t>
      </w:r>
      <w:r w:rsidR="004B5034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для проведения</w:t>
      </w:r>
      <w:r w:rsidR="003D3F5A" w:rsidRP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3F5A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профессионального конкурса «Мастер-класс</w:t>
      </w:r>
      <w:r w:rsidR="003D3F5A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-2021</w:t>
      </w:r>
      <w:r w:rsidR="003D3F5A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возложить на директор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ООЦ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Бу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ляк</w:t>
      </w:r>
      <w:proofErr w:type="spellEnd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</w:p>
    <w:p w:rsidR="006B0922" w:rsidRPr="006B0922" w:rsidRDefault="006B0922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6B0922" w:rsidRPr="006B0922" w:rsidRDefault="006B0922" w:rsidP="006B0922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bookmarkEnd w:id="1"/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Н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ачальник</w:t>
      </w:r>
      <w:proofErr w:type="spellEnd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Р.М. Шакирова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F86FAE">
      <w:pPr>
        <w:spacing w:after="100" w:afterAutospacing="1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Pr="006B0922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Приложение №1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к приказу управления образования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№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 xml:space="preserve"> 96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от 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="00694A96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0.02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="00694A96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94A96" w:rsidRPr="00530DC7" w:rsidRDefault="00694A96" w:rsidP="00694A96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DC7">
        <w:rPr>
          <w:rFonts w:ascii="Times New Roman" w:hAnsi="Times New Roman" w:cs="Times New Roman"/>
          <w:sz w:val="24"/>
          <w:szCs w:val="24"/>
        </w:rPr>
        <w:t>ПОЛОЖЕНИЕ</w:t>
      </w:r>
    </w:p>
    <w:p w:rsidR="006B0922" w:rsidRPr="006B0922" w:rsidRDefault="006B0922" w:rsidP="006B0922">
      <w:pPr>
        <w:keepNext/>
        <w:keepLines/>
        <w:spacing w:after="0" w:line="240" w:lineRule="auto"/>
        <w:ind w:left="374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</w:p>
    <w:p w:rsidR="00694A96" w:rsidRPr="00E75E4E" w:rsidRDefault="00694A96" w:rsidP="00E75E4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муниципальном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конкурсе мастер-классов среди учителей начальных классов</w:t>
      </w:r>
    </w:p>
    <w:p w:rsidR="00694A96" w:rsidRPr="00E75E4E" w:rsidRDefault="00694A96" w:rsidP="00E75E4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муниципального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района</w:t>
      </w:r>
    </w:p>
    <w:p w:rsidR="003D3F5A" w:rsidRPr="00E75E4E" w:rsidRDefault="003D3F5A" w:rsidP="00E75E4E">
      <w:pPr>
        <w:keepNext/>
        <w:keepLines/>
        <w:spacing w:after="0"/>
        <w:ind w:right="40"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94A96" w:rsidRPr="00E75E4E" w:rsidRDefault="00694A96" w:rsidP="00E75E4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1.1. Настоящее Положение определяет условия организации и проведения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конкурса мастер-классов среди учителей начальных классов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в 2020-2021 учебном году.</w:t>
      </w:r>
    </w:p>
    <w:p w:rsidR="003D71D5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1.2. Организатором Конкурса выступает М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КУ «Управление образования»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6FA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2. Цели и задачи Конкурса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Конкурс проводится с целью выявления и распространения передового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педагогического опыта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лучших учителей района и инновационных технологий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начальной школы.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2.2. Задачи Конкурса: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выявление выдающихся учителей начальных классов, их поддержка и поощрение, повышение социального статуса и престижа учительского труда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отбор перспективных разработок для внедрения в педагогическую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практику общеобразовательных учреждений района;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выявление и поддержки талантливых педагогов, использующих в своей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практике новые образовательные технологии;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6FA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3. Порядок организации и проведения Конкурса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3.1. Организатор Конкурса осуществляет общее управление и контроль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организации и проведения Конкурса, определяет состав оргкомитета Конкурса и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жюри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комиссии.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3.2. Оргкомитет Конкурса осуществляет: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оперативное управление организацией и проведением Конкурса;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информирование общеобразовательных учреждений о проведении</w:t>
      </w:r>
      <w:r w:rsidR="00F86F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Конкурса;</w:t>
      </w:r>
    </w:p>
    <w:p w:rsidR="00C019C5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размещение информации о Конкурсе на официальном сайте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организаци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я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поощрения участников и награждения победителей Конкурса.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3.3. В состав 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жюри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комиссии входят педагоги ответственные за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проведения конкурса в КМО</w:t>
      </w:r>
    </w:p>
    <w:p w:rsidR="00C019C5" w:rsidRPr="00E75E4E" w:rsidRDefault="00694A96" w:rsidP="00F86FAE">
      <w:pPr>
        <w:tabs>
          <w:tab w:val="left" w:pos="1345"/>
        </w:tabs>
        <w:spacing w:after="0"/>
        <w:ind w:left="7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Конкурс состоит из следующих этапов:</w:t>
      </w:r>
    </w:p>
    <w:p w:rsidR="00C019C5" w:rsidRPr="00E75E4E" w:rsidRDefault="006D1A8E" w:rsidP="00F86FAE">
      <w:pPr>
        <w:spacing w:after="0"/>
        <w:ind w:left="20" w:hanging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-</w:t>
      </w:r>
      <w:r w:rsidR="00EF6C24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устовой этап (проводится в КМО</w:t>
      </w:r>
      <w:r w:rsidR="00EF6C24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20 по 24 февраля 2021 года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</w:p>
    <w:p w:rsidR="00C019C5" w:rsidRPr="00E75E4E" w:rsidRDefault="006D1A8E" w:rsidP="00F86FAE">
      <w:pPr>
        <w:tabs>
          <w:tab w:val="left" w:pos="1420"/>
        </w:tabs>
        <w:spacing w:after="0"/>
        <w:ind w:left="20" w:hanging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-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(проводится в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ООЦ « </w:t>
      </w:r>
      <w:proofErr w:type="spellStart"/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Буляк</w:t>
      </w:r>
      <w:proofErr w:type="spellEnd"/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» 25 февраля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года);</w:t>
      </w:r>
    </w:p>
    <w:p w:rsidR="003C00AF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До </w:t>
      </w:r>
      <w:r w:rsidR="00EF6C24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 xml:space="preserve">25 февраля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20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2</w:t>
      </w:r>
      <w:r w:rsidR="00EF6C24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1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года в управление образования методисту по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начальному обучению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="00F86FA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 xml:space="preserve">    </w:t>
      </w:r>
    </w:p>
    <w:p w:rsidR="003C00AF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Имам</w:t>
      </w:r>
      <w:proofErr w:type="spellStart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овой</w:t>
      </w:r>
      <w:proofErr w:type="spellEnd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Р.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А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. подается заявка (в бумажном варианте, заверенная печатью)  на участие </w:t>
      </w:r>
      <w:proofErr w:type="gramStart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в</w:t>
      </w:r>
      <w:proofErr w:type="gramEnd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</w:p>
    <w:p w:rsidR="00C019C5" w:rsidRPr="00E75E4E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val="x-none" w:eastAsia="x-none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муниципальном туре Конкурса  </w:t>
      </w:r>
      <w:r w:rsidRPr="00E75E4E">
        <w:rPr>
          <w:rFonts w:ascii="Times New Roman" w:eastAsia="Arial Unicode MS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(Приложение №</w:t>
      </w:r>
      <w:r w:rsidR="00EF6C24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2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).</w:t>
      </w:r>
    </w:p>
    <w:p w:rsidR="003C00AF" w:rsidRDefault="003C00AF" w:rsidP="003C00AF">
      <w:pPr>
        <w:tabs>
          <w:tab w:val="left" w:pos="548"/>
        </w:tabs>
        <w:spacing w:after="0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</w:p>
    <w:p w:rsidR="003C00AF" w:rsidRDefault="00EF6C24" w:rsidP="003C00AF">
      <w:pPr>
        <w:tabs>
          <w:tab w:val="left" w:pos="548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 xml:space="preserve"> 3.5.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В случае если победитель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кустово</w:t>
      </w:r>
      <w:proofErr w:type="spellStart"/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го</w:t>
      </w:r>
      <w:proofErr w:type="spellEnd"/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этапа конкурса, по каким - либо причинам не </w:t>
      </w:r>
      <w:r w:rsidR="003C00AF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 xml:space="preserve">         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может принять участие в муниципальном этапе конкурса, организационный комитет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куста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вправе направить на муниципальный этап участника, занявшего второе место.</w:t>
      </w:r>
    </w:p>
    <w:p w:rsidR="00C019C5" w:rsidRPr="003C00AF" w:rsidRDefault="003C00AF" w:rsidP="003C00AF">
      <w:pPr>
        <w:tabs>
          <w:tab w:val="left" w:pos="548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3.6</w:t>
      </w:r>
      <w:r w:rsidRPr="003C00AF">
        <w:rPr>
          <w:rFonts w:ascii="Times New Roman" w:hAnsi="Times New Roman" w:cs="Times New Roman"/>
        </w:rPr>
        <w:t xml:space="preserve">  </w:t>
      </w:r>
      <w:r w:rsidR="00C019C5" w:rsidRPr="003C00AF">
        <w:rPr>
          <w:rFonts w:ascii="Times New Roman" w:hAnsi="Times New Roman" w:cs="Times New Roman"/>
        </w:rPr>
        <w:t>Рабочим языком проведения конкурса являются русский и татарский языки.</w:t>
      </w:r>
    </w:p>
    <w:p w:rsidR="00EF6C24" w:rsidRPr="00E75E4E" w:rsidRDefault="00562182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3.7. Материалы Конкурса должны быть оформлены в соответствии с требованиями к оформлению и содержанию</w:t>
      </w:r>
      <w:proofErr w:type="gramStart"/>
      <w:r w:rsidRPr="00E75E4E">
        <w:rPr>
          <w:rFonts w:ascii="Times New Roman" w:hAnsi="Times New Roman" w:cs="Times New Roman"/>
          <w:sz w:val="24"/>
          <w:szCs w:val="24"/>
        </w:rPr>
        <w:t xml:space="preserve"> </w:t>
      </w:r>
      <w:r w:rsidR="00F86FA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2182" w:rsidRPr="00F86FAE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4. Требования к материалам, предоставляемым на Конкурс.</w:t>
      </w:r>
    </w:p>
    <w:p w:rsidR="00F86FA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 xml:space="preserve">4.1. Конкурсные материалы предоставляются в папке с файлами, где 1-й лист </w:t>
      </w:r>
      <w:proofErr w:type="gramStart"/>
      <w:r w:rsidRPr="00E75E4E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E75E4E">
        <w:rPr>
          <w:rFonts w:ascii="Times New Roman" w:hAnsi="Times New Roman" w:cs="Times New Roman"/>
          <w:sz w:val="24"/>
          <w:szCs w:val="24"/>
        </w:rPr>
        <w:t>итульный, а 2-й лист – заявка на участие в Конкурсе.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4.2. Папка с конкурсными материалами должна содержать конспект проведения</w:t>
      </w:r>
      <w:r w:rsidR="00F86FAE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 xml:space="preserve">мастер-класса, выполненный в текстовом редакторе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>.</w:t>
      </w:r>
    </w:p>
    <w:p w:rsidR="00EF6C24" w:rsidRPr="00F86FAE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5. Требования к проведению и критерии оценивания мастер-класса.</w:t>
      </w:r>
    </w:p>
    <w:p w:rsidR="00562182" w:rsidRPr="00E75E4E" w:rsidRDefault="00080DEE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</w:t>
      </w:r>
      <w:r w:rsidR="00EF6C24" w:rsidRPr="00E75E4E">
        <w:rPr>
          <w:rFonts w:ascii="Times New Roman" w:hAnsi="Times New Roman" w:cs="Times New Roman"/>
          <w:sz w:val="24"/>
          <w:szCs w:val="24"/>
        </w:rPr>
        <w:t>.1. Продолжительность мастер-класса не должна превышать 2</w:t>
      </w:r>
      <w:r w:rsidRPr="00E75E4E">
        <w:rPr>
          <w:rFonts w:ascii="Times New Roman" w:hAnsi="Times New Roman" w:cs="Times New Roman"/>
          <w:sz w:val="24"/>
          <w:szCs w:val="24"/>
        </w:rPr>
        <w:t>0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DB0C6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6C24" w:rsidRPr="00E75E4E">
        <w:rPr>
          <w:rFonts w:ascii="Times New Roman" w:hAnsi="Times New Roman" w:cs="Times New Roman"/>
          <w:sz w:val="24"/>
          <w:szCs w:val="24"/>
        </w:rPr>
        <w:t>.Конкурсант сам определяет количество участников мастер-класса, которые</w:t>
      </w:r>
      <w:r w:rsidR="00562182" w:rsidRPr="00E75E4E">
        <w:rPr>
          <w:rFonts w:ascii="Times New Roman" w:hAnsi="Times New Roman" w:cs="Times New Roman"/>
          <w:sz w:val="24"/>
          <w:szCs w:val="24"/>
        </w:rPr>
        <w:t xml:space="preserve"> </w:t>
      </w:r>
      <w:r w:rsidR="00EF6C24" w:rsidRPr="00E75E4E">
        <w:rPr>
          <w:rFonts w:ascii="Times New Roman" w:hAnsi="Times New Roman" w:cs="Times New Roman"/>
          <w:sz w:val="24"/>
          <w:szCs w:val="24"/>
        </w:rPr>
        <w:t>приглашаются из числа участников Конкурса и педагогического сообщества.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5.2. Мастер-класс должен сопровождаться раздаточным материалом (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брошюра</w:t>
      </w:r>
      <w:proofErr w:type="gramStart"/>
      <w:r w:rsidRPr="00E75E4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75E4E">
        <w:rPr>
          <w:rFonts w:ascii="Times New Roman" w:hAnsi="Times New Roman" w:cs="Times New Roman"/>
          <w:sz w:val="24"/>
          <w:szCs w:val="24"/>
        </w:rPr>
        <w:t>амятка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>, листовка), в количестве приглашенных участников, включая членов</w:t>
      </w:r>
      <w:r w:rsidR="00F86FAE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жюри.</w:t>
      </w:r>
    </w:p>
    <w:p w:rsidR="00F86FA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5.3. Критерии оценивания мастер-класса (по</w:t>
      </w:r>
      <w:r w:rsidR="00F11BF3" w:rsidRPr="00E75E4E">
        <w:rPr>
          <w:rFonts w:ascii="Times New Roman" w:hAnsi="Times New Roman" w:cs="Times New Roman"/>
          <w:sz w:val="24"/>
          <w:szCs w:val="24"/>
        </w:rPr>
        <w:t>10</w:t>
      </w:r>
      <w:r w:rsidRPr="00E75E4E">
        <w:rPr>
          <w:rFonts w:ascii="Times New Roman" w:hAnsi="Times New Roman" w:cs="Times New Roman"/>
          <w:sz w:val="24"/>
          <w:szCs w:val="24"/>
        </w:rPr>
        <w:t>-ти бальной школе, где 1 – данный</w:t>
      </w:r>
      <w:r w:rsidR="00F86FAE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 xml:space="preserve">критерий отсутствует, </w:t>
      </w:r>
      <w:r w:rsidR="00F11BF3" w:rsidRPr="00E75E4E">
        <w:rPr>
          <w:rFonts w:ascii="Times New Roman" w:hAnsi="Times New Roman" w:cs="Times New Roman"/>
          <w:sz w:val="24"/>
          <w:szCs w:val="24"/>
        </w:rPr>
        <w:t>10</w:t>
      </w:r>
      <w:r w:rsidRPr="00E75E4E">
        <w:rPr>
          <w:rFonts w:ascii="Times New Roman" w:hAnsi="Times New Roman" w:cs="Times New Roman"/>
          <w:sz w:val="24"/>
          <w:szCs w:val="24"/>
        </w:rPr>
        <w:t xml:space="preserve"> – данный критерий полностью раскрыт):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актуальность, глубина, новизна и оригинальность представленного опыта;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методическая и практическая ценность;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соответствие выбранной темы и методов возрастной категории</w:t>
      </w:r>
      <w:r w:rsidR="00F86FAE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качество, частота и эффективность работы с аудиторией;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общая культура речи, манеры поведения и внешнего вида выступающего;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 xml:space="preserve">- качество конспекта мастер-класса (соответствие целям и задачам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Конкурса</w:t>
      </w:r>
      <w:proofErr w:type="gramStart"/>
      <w:r w:rsidRPr="00E75E4E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E75E4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 xml:space="preserve"> полнота);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логика, стиль и доступность изложения материала.</w:t>
      </w:r>
    </w:p>
    <w:p w:rsidR="00EF6C24" w:rsidRPr="003C00AF" w:rsidRDefault="004C7827" w:rsidP="003C00AF">
      <w:pPr>
        <w:tabs>
          <w:tab w:val="left" w:pos="1371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hAnsi="Times New Roman" w:cs="Times New Roman"/>
          <w:sz w:val="24"/>
          <w:szCs w:val="24"/>
        </w:rPr>
        <w:t>5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.4. </w:t>
      </w:r>
      <w:r w:rsidR="00562182" w:rsidRPr="00E75E4E">
        <w:rPr>
          <w:rFonts w:ascii="Times New Roman" w:hAnsi="Times New Roman" w:cs="Times New Roman"/>
          <w:sz w:val="24"/>
          <w:szCs w:val="24"/>
        </w:rPr>
        <w:t>Жюри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562182" w:rsidRPr="00E75E4E">
        <w:rPr>
          <w:rFonts w:ascii="Times New Roman" w:hAnsi="Times New Roman" w:cs="Times New Roman"/>
          <w:sz w:val="24"/>
          <w:szCs w:val="24"/>
        </w:rPr>
        <w:t>и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определяет лучшие работы: 1, 2, 3 место, оформляя работу </w:t>
      </w:r>
      <w:r w:rsidR="00562182" w:rsidRPr="00E75E4E">
        <w:rPr>
          <w:rFonts w:ascii="Times New Roman" w:hAnsi="Times New Roman" w:cs="Times New Roman"/>
          <w:sz w:val="24"/>
          <w:szCs w:val="24"/>
        </w:rPr>
        <w:t>протокол</w:t>
      </w:r>
      <w:r w:rsidR="00EF6C24" w:rsidRPr="00E75E4E">
        <w:rPr>
          <w:rFonts w:ascii="Times New Roman" w:hAnsi="Times New Roman" w:cs="Times New Roman"/>
          <w:sz w:val="24"/>
          <w:szCs w:val="24"/>
        </w:rPr>
        <w:t>ом. Победители</w:t>
      </w:r>
      <w:r w:rsidRPr="00E75E4E">
        <w:rPr>
          <w:rFonts w:ascii="Times New Roman" w:hAnsi="Times New Roman" w:cs="Times New Roman"/>
          <w:sz w:val="24"/>
          <w:szCs w:val="24"/>
        </w:rPr>
        <w:t xml:space="preserve"> и призеры 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награждаются </w:t>
      </w:r>
      <w:r w:rsidRPr="00E75E4E">
        <w:rPr>
          <w:rFonts w:ascii="Times New Roman" w:hAnsi="Times New Roman" w:cs="Times New Roman"/>
          <w:sz w:val="24"/>
          <w:szCs w:val="24"/>
        </w:rPr>
        <w:t>грамотами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МКУ «Управление образования»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C00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</w:t>
      </w:r>
      <w:r w:rsidR="009F204B" w:rsidRPr="00E75E4E">
        <w:rPr>
          <w:rFonts w:ascii="Times New Roman" w:hAnsi="Times New Roman" w:cs="Times New Roman"/>
          <w:sz w:val="24"/>
          <w:szCs w:val="24"/>
        </w:rPr>
        <w:t>5</w:t>
      </w:r>
      <w:r w:rsidRPr="00E75E4E">
        <w:rPr>
          <w:rFonts w:ascii="Times New Roman" w:hAnsi="Times New Roman" w:cs="Times New Roman"/>
          <w:sz w:val="24"/>
          <w:szCs w:val="24"/>
        </w:rPr>
        <w:t>. Конкурсные материалы оргкомитетом не рецензируются, апелляции не подлежат и возвращаются авторам.</w:t>
      </w:r>
    </w:p>
    <w:p w:rsidR="003C00AF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6. Финансирование Конкурса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5.1. Финансирование Конкурса осуществляется за счет бюджетных средств,</w:t>
      </w:r>
    </w:p>
    <w:p w:rsidR="00EF6C24" w:rsidRPr="00E75E4E" w:rsidRDefault="00EF6C24" w:rsidP="00F86FAE">
      <w:pPr>
        <w:tabs>
          <w:tab w:val="left" w:pos="1231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B0922" w:rsidRPr="006B0922" w:rsidRDefault="006B0922" w:rsidP="006B092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Приложение № 2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 приказу МКУ «Управления образования»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6B0922" w:rsidRPr="006B0922" w:rsidRDefault="006B0922" w:rsidP="006B0922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№ 96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от «</w:t>
      </w:r>
      <w:r w:rsidR="002D6D98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20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»</w:t>
      </w:r>
      <w:r w:rsidR="002D6D98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февраля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202</w:t>
      </w:r>
      <w:r w:rsidR="002D6D98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1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Оргкомитет конкурса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года-2021»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5"/>
        <w:gridCol w:w="5811"/>
      </w:tblGrid>
      <w:tr w:rsidR="006B0922" w:rsidRPr="006B0922" w:rsidTr="00E3545C">
        <w:trPr>
          <w:trHeight w:val="422"/>
        </w:trPr>
        <w:tc>
          <w:tcPr>
            <w:tcW w:w="710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95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811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2D6D98" w:rsidRPr="006B0922" w:rsidTr="00E3545C"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2D6D98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2D6D98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</w:p>
        </w:tc>
      </w:tr>
      <w:tr w:rsidR="002D6D98" w:rsidRPr="006B0922" w:rsidTr="002D6D98">
        <w:trPr>
          <w:trHeight w:val="672"/>
        </w:trPr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2D6D98" w:rsidRPr="006B0922" w:rsidTr="00E3545C"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Радисовна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327476" w:rsidRPr="006B0922" w:rsidTr="00E3545C">
        <w:trPr>
          <w:trHeight w:val="418"/>
        </w:trPr>
        <w:tc>
          <w:tcPr>
            <w:tcW w:w="710" w:type="dxa"/>
          </w:tcPr>
          <w:p w:rsidR="00327476" w:rsidRPr="006B0922" w:rsidRDefault="00327476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327476" w:rsidRPr="00327476" w:rsidRDefault="00327476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 w:rsidRPr="00327476"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Солтанова Гульназ Дильшатовна</w:t>
            </w:r>
          </w:p>
        </w:tc>
        <w:tc>
          <w:tcPr>
            <w:tcW w:w="5811" w:type="dxa"/>
          </w:tcPr>
          <w:p w:rsidR="00327476" w:rsidRPr="00327476" w:rsidRDefault="00327476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</w:pPr>
            <w:r w:rsidRPr="00327476"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  <w:t>МБОУ «Актанышская СОШ №2 с УИОП»</w:t>
            </w:r>
          </w:p>
        </w:tc>
      </w:tr>
      <w:tr w:rsidR="00327476" w:rsidRPr="006B0922" w:rsidTr="00E3545C">
        <w:trPr>
          <w:trHeight w:val="418"/>
        </w:trPr>
        <w:tc>
          <w:tcPr>
            <w:tcW w:w="710" w:type="dxa"/>
          </w:tcPr>
          <w:p w:rsidR="00327476" w:rsidRPr="006B0922" w:rsidRDefault="00327476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327476" w:rsidRPr="00327476" w:rsidRDefault="00327476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 w:rsidRPr="00327476"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Кашапова Зульфира Фазлетдиновна</w:t>
            </w:r>
          </w:p>
        </w:tc>
        <w:tc>
          <w:tcPr>
            <w:tcW w:w="5811" w:type="dxa"/>
          </w:tcPr>
          <w:p w:rsidR="00327476" w:rsidRPr="00327476" w:rsidRDefault="00327476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</w:pPr>
            <w:r w:rsidRPr="00327476"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  <w:t>МБОУ «Актанышская начальная школа – детский сад»</w:t>
            </w:r>
          </w:p>
        </w:tc>
      </w:tr>
    </w:tbl>
    <w:p w:rsidR="006B0922" w:rsidRPr="006B0922" w:rsidRDefault="006B0922" w:rsidP="006B092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6B0922" w:rsidRPr="006B0922" w:rsidRDefault="006B0922" w:rsidP="006B092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Состав жюри муниципального конкурса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начальных классов»</w:t>
      </w:r>
    </w:p>
    <w:p w:rsidR="006B0922" w:rsidRPr="006B0922" w:rsidRDefault="006B0922" w:rsidP="006B092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237"/>
      </w:tblGrid>
      <w:tr w:rsidR="006B0922" w:rsidRPr="006B0922" w:rsidTr="00E3545C">
        <w:trPr>
          <w:trHeight w:val="422"/>
        </w:trPr>
        <w:tc>
          <w:tcPr>
            <w:tcW w:w="568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7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37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6B0922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</w:p>
        </w:tc>
      </w:tr>
      <w:tr w:rsidR="006B0922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6B0922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327476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476"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Валиева Лилия Глюсовна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4F31E9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327476" w:rsidRDefault="004F31E9" w:rsidP="006B0922">
            <w:pPr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Акмалова Айзира Хабиповна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Поисев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»</w:t>
            </w:r>
          </w:p>
        </w:tc>
      </w:tr>
      <w:tr w:rsidR="004F31E9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Default="004F31E9" w:rsidP="006B0922">
            <w:pPr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Шарипянова ДиляраМагъсумовна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Сафаров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»</w:t>
            </w:r>
          </w:p>
        </w:tc>
      </w:tr>
      <w:tr w:rsidR="006B0922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053011" w:rsidP="006B09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0530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="000530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Байсаров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0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ОШ »</w:t>
            </w:r>
          </w:p>
        </w:tc>
      </w:tr>
      <w:tr w:rsidR="004F31E9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ШавалиеваЧулпан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Рифгатовна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E9" w:rsidRPr="006B0922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Чалманарат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ОШ »</w:t>
            </w:r>
          </w:p>
        </w:tc>
      </w:tr>
      <w:tr w:rsidR="006B0922" w:rsidRPr="006B0922" w:rsidTr="00E354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6B0922" w:rsidP="006B09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Хафизова Фарида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Фавасимовна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22" w:rsidRPr="006B0922" w:rsidRDefault="004F31E9" w:rsidP="004F31E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Новокурмашевская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ОШ »</w:t>
            </w:r>
          </w:p>
        </w:tc>
      </w:tr>
    </w:tbl>
    <w:p w:rsidR="006B0922" w:rsidRPr="006B0922" w:rsidRDefault="006B0922" w:rsidP="006B092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6B0922" w:rsidRPr="006B0922" w:rsidRDefault="006B0922" w:rsidP="006B092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B0922" w:rsidRPr="006B0922" w:rsidSect="006B0922">
          <w:pgSz w:w="11909" w:h="16834"/>
          <w:pgMar w:top="993" w:right="710" w:bottom="1401" w:left="974" w:header="0" w:footer="3" w:gutter="0"/>
          <w:cols w:space="720"/>
          <w:noEndnote/>
          <w:docGrid w:linePitch="360"/>
        </w:sectPr>
      </w:pPr>
    </w:p>
    <w:p w:rsidR="004F31E9" w:rsidRPr="006B0922" w:rsidRDefault="004F31E9" w:rsidP="004F31E9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lastRenderedPageBreak/>
        <w:t>Приложение №1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к приказу управления образования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№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 xml:space="preserve"> 96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от 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0.02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1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F86FAE">
      <w:pPr>
        <w:widowControl w:val="0"/>
        <w:tabs>
          <w:tab w:val="left" w:pos="1381"/>
        </w:tabs>
        <w:autoSpaceDE w:val="0"/>
        <w:autoSpaceDN w:val="0"/>
        <w:spacing w:before="9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0922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конкурс</w:t>
      </w:r>
      <w:r w:rsidR="004F31E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6B09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B0922">
        <w:rPr>
          <w:rFonts w:ascii="Times New Roman" w:eastAsia="Times New Roman" w:hAnsi="Times New Roman" w:cs="Times New Roman"/>
          <w:b/>
          <w:bCs/>
          <w:sz w:val="24"/>
          <w:szCs w:val="24"/>
        </w:rPr>
        <w:t>"Мастер-класс</w:t>
      </w:r>
      <w:r w:rsidR="004F3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-2021</w:t>
      </w:r>
      <w:r w:rsidRPr="006B0922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B0922" w:rsidRPr="006B0922" w:rsidRDefault="006B0922" w:rsidP="00F86FA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F86FA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5916"/>
        <w:gridCol w:w="1187"/>
      </w:tblGrid>
      <w:tr w:rsidR="006B0922" w:rsidRPr="006B0922" w:rsidTr="00E3545C">
        <w:tc>
          <w:tcPr>
            <w:tcW w:w="2875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Критерии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Показатели </w:t>
            </w: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Баллы</w:t>
            </w:r>
          </w:p>
        </w:tc>
      </w:tr>
      <w:tr w:rsidR="006B0922" w:rsidRPr="006B0922" w:rsidTr="00E3545C">
        <w:tc>
          <w:tcPr>
            <w:tcW w:w="2875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1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6B0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3</w:t>
            </w:r>
          </w:p>
        </w:tc>
      </w:tr>
      <w:tr w:rsidR="006B0922" w:rsidRPr="006B0922" w:rsidTr="00E3545C">
        <w:tc>
          <w:tcPr>
            <w:tcW w:w="2875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33" w:right="659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</w:rPr>
              <w:t>актуальность и методическое обоснование</w:t>
            </w:r>
          </w:p>
          <w:p w:rsidR="006B0922" w:rsidRPr="006B0922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tabs>
                <w:tab w:val="left" w:pos="5737"/>
              </w:tabs>
              <w:autoSpaceDE w:val="0"/>
              <w:autoSpaceDN w:val="0"/>
              <w:spacing w:after="0" w:line="240" w:lineRule="auto"/>
              <w:ind w:left="3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 значимости методической проблемы для образования</w:t>
            </w:r>
          </w:p>
          <w:p w:rsidR="006B0922" w:rsidRPr="006B0922" w:rsidRDefault="006B0922" w:rsidP="00F86FAE">
            <w:pPr>
              <w:widowControl w:val="0"/>
              <w:tabs>
                <w:tab w:val="left" w:pos="5737"/>
              </w:tabs>
              <w:autoSpaceDE w:val="0"/>
              <w:autoSpaceDN w:val="0"/>
              <w:spacing w:after="0" w:line="240" w:lineRule="auto"/>
              <w:ind w:left="3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убедительное и аргументированное методическое обоснование предлагаемых способов обучения</w:t>
            </w:r>
          </w:p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  <w:sz w:val="24"/>
              </w:rPr>
            </w:pPr>
            <w:r w:rsidRPr="006B0922">
              <w:rPr>
                <w:rFonts w:ascii="Calibri" w:eastAsia="Calibri" w:hAnsi="Calibri" w:cs="Arial Unicode MS"/>
                <w:color w:val="000000"/>
                <w:sz w:val="24"/>
              </w:rPr>
              <w:t>оригинальность и новизна методических приемов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</w:rPr>
              <w:t>технологичность и практическая применимость, внесение изменений в практику преподавания на основе требований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val="tt-RU"/>
              </w:rPr>
            </w:pPr>
            <w:r w:rsidRPr="006B0922">
              <w:rPr>
                <w:rFonts w:ascii="Times New Roman" w:eastAsia="Times New Roman" w:hAnsi="Times New Roman" w:cs="Times New Roman"/>
              </w:rPr>
              <w:t>ФГОС</w:t>
            </w:r>
            <w:r w:rsidRPr="006B0922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B0922">
              <w:rPr>
                <w:rFonts w:ascii="Times New Roman" w:eastAsia="Times New Roman" w:hAnsi="Times New Roman" w:cs="Times New Roman"/>
                <w:sz w:val="24"/>
              </w:rPr>
              <w:t>разнообразие методических приемов</w:t>
            </w:r>
          </w:p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6B092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</w:rPr>
            </w:pPr>
            <w:r w:rsidRPr="006B0922">
              <w:rPr>
                <w:rFonts w:ascii="Calibri" w:eastAsia="Calibri" w:hAnsi="Calibri" w:cs="Arial Unicode MS"/>
                <w:color w:val="000000"/>
                <w:sz w:val="24"/>
              </w:rPr>
              <w:t>от 0 до 10</w:t>
            </w:r>
          </w:p>
          <w:p w:rsidR="006B0922" w:rsidRPr="006B0922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творческий подход</w:t>
            </w:r>
          </w:p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33" w:right="659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Calibri" w:eastAsia="Calibri" w:hAnsi="Calibri" w:cs="Arial Unicode MS"/>
                <w:color w:val="000000"/>
                <w:sz w:val="24"/>
              </w:rPr>
              <w:t>импровизация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творческий подход, оригинальность решений и способность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удивить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  <w:sz w:val="24"/>
              </w:rPr>
            </w:pPr>
            <w:r w:rsidRPr="006B0922">
              <w:rPr>
                <w:rFonts w:ascii="Calibri" w:eastAsia="Calibri" w:hAnsi="Calibri" w:cs="Arial Unicode MS"/>
                <w:color w:val="000000"/>
                <w:sz w:val="24"/>
              </w:rPr>
              <w:t>от 0 до 10</w:t>
            </w:r>
          </w:p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проявление индивидуальности и нахождение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нестандартных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путей в решении педагогических задач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использование приемов театральной педагогики, артистизм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умение осмыслить и переработать имеющийся опыт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удачное сопровождение выступления (иллюстрации,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компьютерная презентация, яркие примеры)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исследовательская</w:t>
            </w:r>
          </w:p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компетентность</w:t>
            </w:r>
          </w:p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72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коммуникативная</w:t>
            </w:r>
          </w:p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демонстрация культуры организации и проведения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исследования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способность выдвигать гипотезы и предположения, проводить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проверку и обосновывать свои выводы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мониторинг индивидуальных достижений обучающихся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понимание разных подходов в педагогике к решению ряда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теоретических и практических вопросов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 w:right="53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использование сравнительных подходов в представлении педагогического опыта (сопоставление и использование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лучших практик)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умение выстраивать взаимодействие со всем участниками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образовательного процесса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включение разных групп в работу и взаимодействие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28" w:after="0" w:line="240" w:lineRule="auto"/>
              <w:ind w:left="32" w:right="6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аудиторией, использование вопросов для проверки понимания и конструктивного диалога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выстраивание эффективной обратной связи в педагогической деятельности и способность учителя задавать модель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коммуникации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поддержка толерантного отношения к различным </w:t>
            </w:r>
            <w:r w:rsidRPr="006B0922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позициям,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уважение различных точек зрения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 w:right="16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владение культурными нормами и традициями (понимание и учет в своей педагогической практике социокультурных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особенностей страны, региона и учащихся своей школы)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9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рефлексивна</w:t>
            </w:r>
            <w:r w:rsidRPr="006B092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 w:rsidRPr="006B09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способность к анализу своей деятельности и осмыслению опыта (включение рефлексных компонентов)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умение оценить выбор методов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и достигнуть результаты</w:t>
            </w:r>
            <w:proofErr w:type="gramEnd"/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осознание педагогом своей деятельности в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сравнительном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рефлексивном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контексте</w:t>
            </w:r>
            <w:proofErr w:type="gramEnd"/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осмысление перспектив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профессионального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5" w:after="0" w:line="240" w:lineRule="auto"/>
              <w:ind w:left="40" w:right="78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развития и потенциала транслирования методик и технологий преподавания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адекватность оценки и рефлексии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проведенного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мастер-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класса, точность ответов на вопросы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информационная и языковая культура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корректность и грамотность использования понятийного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5" w:after="0" w:line="240" w:lineRule="auto"/>
              <w:ind w:left="40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аппарата и научного языка, отсутствие фактических ошибок, глубина и широта знаний по теме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разнообразие источников информации и фор работы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образовательными ресурсами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14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использование разных источников информации, структурирование информации разных форматах (текстовом,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графическом, электронном и др.)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удачная обработка и представление информации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(структурирование, интерпретация, сравнение, обобщение)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грамотность речи</w:t>
            </w: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565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ценностные ориентиры и воспитательная направленность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акцент на воспитательный эффект в педагогической деятельности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обращение внимания на ценностные ориентиры и ценностные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аспекты учебного знания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поддержка уважения достоинства личности \ толерантного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отношения к культурным различиям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поддержка безопасного поведения и формирования культуры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6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здорового образа жизни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педагогическая деятельность в области формирования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ценностей морально-нравственной и гражданск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патриотической направленности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</w:rPr>
            </w:pPr>
            <w:proofErr w:type="spellStart"/>
            <w:r w:rsidRPr="006B0922">
              <w:rPr>
                <w:rFonts w:ascii="Calibri" w:eastAsia="Calibri" w:hAnsi="Calibri" w:cs="Arial Unicode MS"/>
                <w:color w:val="000000"/>
              </w:rPr>
              <w:t>метапредметность</w:t>
            </w:r>
            <w:proofErr w:type="spellEnd"/>
            <w:r w:rsidRPr="006B0922">
              <w:rPr>
                <w:rFonts w:ascii="Calibri" w:eastAsia="Calibri" w:hAnsi="Calibri" w:cs="Arial Unicode MS"/>
                <w:color w:val="000000"/>
              </w:rPr>
              <w:t xml:space="preserve"> и универсальность подходов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разнообразие методического содержания и </w:t>
            </w:r>
            <w:proofErr w:type="spell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метапредметный</w:t>
            </w:r>
            <w:proofErr w:type="spell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потенциал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доступность для понимания и конкретность (примеры, связь с практикой преподавания, опора на реальные ситуации)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</w:rPr>
            </w:pPr>
            <w:r w:rsidRPr="006B0922">
              <w:rPr>
                <w:rFonts w:ascii="Calibri" w:eastAsia="Calibri" w:hAnsi="Calibri" w:cs="Arial Unicode MS"/>
                <w:color w:val="000000"/>
              </w:rPr>
              <w:t>формирование универсальных учебных действий разных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системность и целесообразность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использован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4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подходов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потенциал транслируемого педагогического опыта</w:t>
            </w: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395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развивающий характер и результативность</w:t>
            </w: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1246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развивающий характер преподавания и поддержка индивидуальности в образовании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опора на потенциал личностного развития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самостоятельность и самореализацию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выдвижение планируемых результатов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учет разнообразных образовательных потребностей (в том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gramEnd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 и использование инклюзивного подхода)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разнообразие результатов (предметные, </w:t>
            </w:r>
            <w:proofErr w:type="spell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метапредметные</w:t>
            </w:r>
            <w:proofErr w:type="spellEnd"/>
            <w:r w:rsidRPr="006B0922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личностные)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 w:val="restart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/>
              <w:ind w:left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проектная</w:t>
            </w:r>
          </w:p>
          <w:p w:rsidR="006B0922" w:rsidRPr="006B0922" w:rsidRDefault="006B0922" w:rsidP="006B0922">
            <w:pPr>
              <w:widowControl w:val="0"/>
              <w:autoSpaceDE w:val="0"/>
              <w:autoSpaceDN w:val="0"/>
              <w:spacing w:before="139" w:after="0"/>
              <w:ind w:left="40" w:right="4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с опорой на разнообразные образовательные потребности </w:t>
            </w: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12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умение выявить и обосновать ключевую проблему (сформулировать проблему, темы для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обсуждения или исследования)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от 0 до 10</w:t>
            </w: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конструктивность и видение путей решения проблем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0922">
              <w:rPr>
                <w:rFonts w:ascii="Times New Roman" w:eastAsia="Times New Roman" w:hAnsi="Times New Roman" w:cs="Times New Roman"/>
                <w:sz w:val="24"/>
              </w:rPr>
              <w:t>выстраивание целеполагания (понимание целей, задач и</w:t>
            </w:r>
            <w:proofErr w:type="gramEnd"/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ожидаемых результатов)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наличие количественных и качественных показателей достижения результата и проведение оценки</w:t>
            </w:r>
          </w:p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результативности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2875" w:type="dxa"/>
            <w:vMerge/>
            <w:shd w:val="clear" w:color="auto" w:fill="auto"/>
          </w:tcPr>
          <w:p w:rsidR="006B0922" w:rsidRPr="006B0922" w:rsidRDefault="006B0922" w:rsidP="006B092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"/>
                <w:szCs w:val="2"/>
              </w:rPr>
            </w:pPr>
          </w:p>
        </w:tc>
        <w:tc>
          <w:tcPr>
            <w:tcW w:w="5916" w:type="dxa"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планирование и подведение итогов (анализ и осмысление)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6B0922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0922" w:rsidRPr="006B0922" w:rsidTr="00E3545C">
        <w:tc>
          <w:tcPr>
            <w:tcW w:w="8791" w:type="dxa"/>
            <w:gridSpan w:val="2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6B0922">
              <w:rPr>
                <w:rFonts w:ascii="Times New Roman" w:eastAsia="Times New Roman" w:hAnsi="Times New Roman" w:cs="Times New Roman"/>
                <w:sz w:val="24"/>
              </w:rPr>
              <w:t>Максимальное количество баллов</w:t>
            </w:r>
          </w:p>
        </w:tc>
        <w:tc>
          <w:tcPr>
            <w:tcW w:w="1187" w:type="dxa"/>
            <w:shd w:val="clear" w:color="auto" w:fill="auto"/>
          </w:tcPr>
          <w:p w:rsidR="006B0922" w:rsidRPr="006B0922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B0922">
              <w:rPr>
                <w:rFonts w:ascii="Times New Roman" w:eastAsia="Times New Roman" w:hAnsi="Times New Roman" w:cs="Times New Roman"/>
                <w:lang w:val="tt-RU"/>
              </w:rPr>
              <w:t>100</w:t>
            </w:r>
          </w:p>
        </w:tc>
      </w:tr>
    </w:tbl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sectPr w:rsidR="002D6D98" w:rsidSect="00E3545C">
      <w:headerReference w:type="even" r:id="rId10"/>
      <w:headerReference w:type="default" r:id="rId11"/>
      <w:type w:val="continuous"/>
      <w:pgSz w:w="11905" w:h="16837"/>
      <w:pgMar w:top="851" w:right="848" w:bottom="142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1D7" w:rsidRDefault="004461D7">
      <w:pPr>
        <w:spacing w:after="0" w:line="240" w:lineRule="auto"/>
      </w:pPr>
      <w:r>
        <w:separator/>
      </w:r>
    </w:p>
  </w:endnote>
  <w:endnote w:type="continuationSeparator" w:id="0">
    <w:p w:rsidR="004461D7" w:rsidRDefault="0044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1D7" w:rsidRDefault="004461D7">
      <w:pPr>
        <w:spacing w:after="0" w:line="240" w:lineRule="auto"/>
      </w:pPr>
      <w:r>
        <w:separator/>
      </w:r>
    </w:p>
  </w:footnote>
  <w:footnote w:type="continuationSeparator" w:id="0">
    <w:p w:rsidR="004461D7" w:rsidRDefault="0044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96" w:rsidRDefault="00694A9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96" w:rsidRDefault="00694A9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4DFA848" wp14:editId="53479B5C">
              <wp:simplePos x="0" y="0"/>
              <wp:positionH relativeFrom="page">
                <wp:posOffset>1688465</wp:posOffset>
              </wp:positionH>
              <wp:positionV relativeFrom="page">
                <wp:posOffset>1583690</wp:posOffset>
              </wp:positionV>
              <wp:extent cx="81915" cy="265430"/>
              <wp:effectExtent l="2540" t="2540" r="127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A96" w:rsidRDefault="00694A96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132.95pt;margin-top:124.7pt;width:6.45pt;height:2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" filled="f" stroked="f">
              <v:textbox style="mso-fit-shape-to-text:t" inset="0,0,0,0">
                <w:txbxContent>
                  <w:p w:rsidR="00694A96" w:rsidRDefault="00694A9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38C68DC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x-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18B6C06"/>
    <w:multiLevelType w:val="hybridMultilevel"/>
    <w:tmpl w:val="025282DC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">
    <w:nsid w:val="0BE16D34"/>
    <w:multiLevelType w:val="hybridMultilevel"/>
    <w:tmpl w:val="6A26C186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DA3"/>
    <w:multiLevelType w:val="hybridMultilevel"/>
    <w:tmpl w:val="FC18C2E2"/>
    <w:lvl w:ilvl="0" w:tplc="EF1EF5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E800234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0846BE16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CE44C33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E7E61BA6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B92F14E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C9322088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4126FEE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9A40EF8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6">
    <w:nsid w:val="11A52ACC"/>
    <w:multiLevelType w:val="hybridMultilevel"/>
    <w:tmpl w:val="103AD368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064A0"/>
    <w:multiLevelType w:val="multilevel"/>
    <w:tmpl w:val="4396293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BDA3219"/>
    <w:multiLevelType w:val="multilevel"/>
    <w:tmpl w:val="34A61A1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>
    <w:nsid w:val="1DAE5C13"/>
    <w:multiLevelType w:val="multilevel"/>
    <w:tmpl w:val="2A3CAAE8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9FE351A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9B2E28"/>
    <w:multiLevelType w:val="hybridMultilevel"/>
    <w:tmpl w:val="D2F45F4A"/>
    <w:lvl w:ilvl="0" w:tplc="8DF431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2">
    <w:nsid w:val="37125E77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BB1ABC"/>
    <w:multiLevelType w:val="hybridMultilevel"/>
    <w:tmpl w:val="CDEC6028"/>
    <w:lvl w:ilvl="0" w:tplc="3E26AC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6B6566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C26404C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256CE9B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125EF15E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F308DB4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D0BA1130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C1C65AEA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1868CEE4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14">
    <w:nsid w:val="3B57306E"/>
    <w:multiLevelType w:val="multilevel"/>
    <w:tmpl w:val="4072BF1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CAC2271"/>
    <w:multiLevelType w:val="multilevel"/>
    <w:tmpl w:val="F7F2C1C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32C7350"/>
    <w:multiLevelType w:val="multilevel"/>
    <w:tmpl w:val="B374E85A"/>
    <w:lvl w:ilvl="0">
      <w:start w:val="4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80" w:hanging="360"/>
        <w:jc w:val="right"/>
      </w:pPr>
      <w:rPr>
        <w:rFonts w:hint="default"/>
        <w:b/>
        <w:bCs/>
        <w:spacing w:val="-6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0" w:hanging="420"/>
        <w:jc w:val="right"/>
      </w:pPr>
      <w:rPr>
        <w:rFonts w:hint="default"/>
        <w:spacing w:val="-6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17">
    <w:nsid w:val="551F44E4"/>
    <w:multiLevelType w:val="hybridMultilevel"/>
    <w:tmpl w:val="15A2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E27AC0"/>
    <w:multiLevelType w:val="hybridMultilevel"/>
    <w:tmpl w:val="EF78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6E44"/>
    <w:multiLevelType w:val="hybridMultilevel"/>
    <w:tmpl w:val="CB90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D4CC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2D60BE"/>
    <w:multiLevelType w:val="hybridMultilevel"/>
    <w:tmpl w:val="34121ADE"/>
    <w:lvl w:ilvl="0" w:tplc="005C283A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E602F4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8F0EC9A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84949F70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24368C58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9D5A1DEA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E364EEC4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85CF3B0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330EF1E2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22">
    <w:nsid w:val="6DC72E2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CD19FB"/>
    <w:multiLevelType w:val="hybridMultilevel"/>
    <w:tmpl w:val="1456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9099F"/>
    <w:multiLevelType w:val="multilevel"/>
    <w:tmpl w:val="95463A3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B5D792B"/>
    <w:multiLevelType w:val="multilevel"/>
    <w:tmpl w:val="7E6EB4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5"/>
  </w:num>
  <w:num w:numId="7">
    <w:abstractNumId w:val="6"/>
  </w:num>
  <w:num w:numId="8">
    <w:abstractNumId w:val="8"/>
  </w:num>
  <w:num w:numId="9">
    <w:abstractNumId w:val="14"/>
  </w:num>
  <w:num w:numId="10">
    <w:abstractNumId w:val="9"/>
  </w:num>
  <w:num w:numId="11">
    <w:abstractNumId w:val="24"/>
  </w:num>
  <w:num w:numId="12">
    <w:abstractNumId w:val="7"/>
  </w:num>
  <w:num w:numId="13">
    <w:abstractNumId w:val="10"/>
  </w:num>
  <w:num w:numId="14">
    <w:abstractNumId w:val="3"/>
  </w:num>
  <w:num w:numId="15">
    <w:abstractNumId w:val="22"/>
  </w:num>
  <w:num w:numId="16">
    <w:abstractNumId w:val="20"/>
  </w:num>
  <w:num w:numId="17">
    <w:abstractNumId w:val="12"/>
  </w:num>
  <w:num w:numId="18">
    <w:abstractNumId w:val="17"/>
  </w:num>
  <w:num w:numId="19">
    <w:abstractNumId w:val="18"/>
  </w:num>
  <w:num w:numId="20">
    <w:abstractNumId w:val="16"/>
  </w:num>
  <w:num w:numId="21">
    <w:abstractNumId w:val="13"/>
  </w:num>
  <w:num w:numId="22">
    <w:abstractNumId w:val="21"/>
  </w:num>
  <w:num w:numId="23">
    <w:abstractNumId w:val="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922"/>
    <w:rsid w:val="00053011"/>
    <w:rsid w:val="00080DEE"/>
    <w:rsid w:val="00194712"/>
    <w:rsid w:val="002D6D98"/>
    <w:rsid w:val="00327476"/>
    <w:rsid w:val="003C00AF"/>
    <w:rsid w:val="003D3F5A"/>
    <w:rsid w:val="003D71D5"/>
    <w:rsid w:val="00443B2D"/>
    <w:rsid w:val="004461D7"/>
    <w:rsid w:val="004B5034"/>
    <w:rsid w:val="004C7827"/>
    <w:rsid w:val="004F31E9"/>
    <w:rsid w:val="00562182"/>
    <w:rsid w:val="006024DA"/>
    <w:rsid w:val="00694A96"/>
    <w:rsid w:val="006B0922"/>
    <w:rsid w:val="006D1A8E"/>
    <w:rsid w:val="007A06C8"/>
    <w:rsid w:val="007A307F"/>
    <w:rsid w:val="007E17BF"/>
    <w:rsid w:val="009F204B"/>
    <w:rsid w:val="00AA655B"/>
    <w:rsid w:val="00B329B5"/>
    <w:rsid w:val="00BD4421"/>
    <w:rsid w:val="00C019C5"/>
    <w:rsid w:val="00DB0C67"/>
    <w:rsid w:val="00E3545C"/>
    <w:rsid w:val="00E75E4E"/>
    <w:rsid w:val="00EF6C24"/>
    <w:rsid w:val="00F11BF3"/>
    <w:rsid w:val="00F2607E"/>
    <w:rsid w:val="00F8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092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09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B0922"/>
  </w:style>
  <w:style w:type="character" w:styleId="a3">
    <w:name w:val="Hyperlink"/>
    <w:uiPriority w:val="99"/>
    <w:rsid w:val="006B092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6B092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6B092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6B092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6B092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val="x-none" w:eastAsia="x-none"/>
    </w:rPr>
  </w:style>
  <w:style w:type="character" w:customStyle="1" w:styleId="9">
    <w:name w:val="Основной текст Знак9"/>
    <w:uiPriority w:val="99"/>
    <w:semiHidden/>
    <w:rsid w:val="006B092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6B092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6B092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6B092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6B092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6B092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6B092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6B092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6B092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6B092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B09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B092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6B092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6B092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6B092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6B092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B0922"/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paragraph" w:styleId="a9">
    <w:name w:val="List Paragraph"/>
    <w:basedOn w:val="a"/>
    <w:uiPriority w:val="34"/>
    <w:qFormat/>
    <w:rsid w:val="006B092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6B092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6B092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B09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6B092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2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092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09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B0922"/>
  </w:style>
  <w:style w:type="character" w:styleId="a3">
    <w:name w:val="Hyperlink"/>
    <w:uiPriority w:val="99"/>
    <w:rsid w:val="006B092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6B092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6B092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6B092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6B092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val="x-none" w:eastAsia="x-none"/>
    </w:rPr>
  </w:style>
  <w:style w:type="character" w:customStyle="1" w:styleId="9">
    <w:name w:val="Основной текст Знак9"/>
    <w:uiPriority w:val="99"/>
    <w:semiHidden/>
    <w:rsid w:val="006B092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6B092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6B092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6B092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6B092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6B092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6B092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6B092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6B092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6B092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B09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B092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6B092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6B092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6B092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6B092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B0922"/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paragraph" w:styleId="a9">
    <w:name w:val="List Paragraph"/>
    <w:basedOn w:val="a"/>
    <w:uiPriority w:val="34"/>
    <w:qFormat/>
    <w:rsid w:val="006B092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6B092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6B092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B09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6B092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2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FF48-EF47-4DC3-B5C8-D6CE1469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16</cp:revision>
  <dcterms:created xsi:type="dcterms:W3CDTF">2021-02-24T13:03:00Z</dcterms:created>
  <dcterms:modified xsi:type="dcterms:W3CDTF">2021-03-15T13:32:00Z</dcterms:modified>
</cp:coreProperties>
</file>